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6250" w:type="pct"/>
        <w:tblInd w:w="-1134" w:type="dxa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4577"/>
        <w:gridCol w:w="6763"/>
      </w:tblGrid>
      <w:tr w:rsidR="00151024" w:rsidRPr="00151024" w14:paraId="1CEA2A9A" w14:textId="77777777" w:rsidTr="7DCBBE19">
        <w:trPr>
          <w:trHeight w:val="1286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EAAAA" w:themeFill="background2" w:themeFillShade="BF"/>
            <w:vAlign w:val="center"/>
            <w:hideMark/>
          </w:tcPr>
          <w:p w14:paraId="3D5C670D" w14:textId="77777777" w:rsidR="00151024" w:rsidRPr="00151024" w:rsidRDefault="00151024" w:rsidP="001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u w:val="single"/>
                <w:lang w:eastAsia="pl-PL"/>
                <w14:ligatures w14:val="none"/>
              </w:rPr>
            </w:pPr>
            <w:r w:rsidRPr="0015102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u w:val="single"/>
                <w:lang w:eastAsia="pl-PL"/>
                <w14:ligatures w14:val="none"/>
              </w:rPr>
              <w:t xml:space="preserve">Mała </w:t>
            </w:r>
            <w:r w:rsidRPr="0015102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u w:val="single"/>
                <w:lang w:eastAsia="pl-PL"/>
                <w14:ligatures w14:val="none"/>
              </w:rPr>
              <w:t>infrastruktura publiczna oraz usługi świadczone w społeczności lokalnej– w ramach PS WPR</w:t>
            </w:r>
          </w:p>
        </w:tc>
      </w:tr>
      <w:tr w:rsidR="00151024" w:rsidRPr="00151024" w14:paraId="33469E56" w14:textId="77777777" w:rsidTr="00BE1D40">
        <w:trPr>
          <w:trHeight w:val="300"/>
        </w:trPr>
        <w:tc>
          <w:tcPr>
            <w:tcW w:w="2018" w:type="pct"/>
            <w:tcBorders>
              <w:top w:val="nil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5E71175B" w14:textId="199AA508" w:rsidR="00151024" w:rsidRPr="00151024" w:rsidRDefault="00151024" w:rsidP="00151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51024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Nazwa i numer kryterium</w:t>
            </w:r>
          </w:p>
        </w:tc>
        <w:tc>
          <w:tcPr>
            <w:tcW w:w="2982" w:type="pct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3399EDDA" w14:textId="63D2D661" w:rsidR="00151024" w:rsidRPr="00151024" w:rsidRDefault="00151024" w:rsidP="00151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51024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Punktacja</w:t>
            </w:r>
          </w:p>
        </w:tc>
      </w:tr>
      <w:tr w:rsidR="00151024" w:rsidRPr="00151024" w14:paraId="3CA19A96" w14:textId="77777777" w:rsidTr="00BE1D40">
        <w:trPr>
          <w:trHeight w:val="1097"/>
        </w:trPr>
        <w:tc>
          <w:tcPr>
            <w:tcW w:w="2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106D" w14:textId="65046AA7" w:rsidR="00151024" w:rsidRPr="00BE1D40" w:rsidRDefault="00151024" w:rsidP="00BE1D4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eastAsia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BE1D40">
              <w:rPr>
                <w:rFonts w:eastAsia="Times New Roman"/>
                <w:b/>
                <w:color w:val="000000"/>
                <w:kern w:val="0"/>
                <w:lang w:eastAsia="pl-PL"/>
                <w14:ligatures w14:val="none"/>
              </w:rPr>
              <w:t>Ukierunkowanie</w:t>
            </w:r>
            <w:r w:rsidR="00BE1D40">
              <w:rPr>
                <w:rFonts w:eastAsia="Times New Roman"/>
                <w:b/>
                <w:color w:val="000000"/>
                <w:kern w:val="0"/>
                <w:lang w:eastAsia="pl-PL"/>
                <w14:ligatures w14:val="none"/>
              </w:rPr>
              <w:t xml:space="preserve"> projektu</w:t>
            </w:r>
            <w:r w:rsidRPr="00BE1D40">
              <w:rPr>
                <w:rFonts w:eastAsia="Times New Roman"/>
                <w:b/>
                <w:color w:val="000000"/>
                <w:kern w:val="0"/>
                <w:lang w:eastAsia="pl-PL"/>
                <w14:ligatures w14:val="none"/>
              </w:rPr>
              <w:t xml:space="preserve"> na zachowanie dziedzictwa lokalnego, racjonalne gospodarowanie zasobami lub ochron</w:t>
            </w:r>
            <w:r w:rsidR="00FF50B3">
              <w:rPr>
                <w:rFonts w:eastAsia="Times New Roman"/>
                <w:b/>
                <w:color w:val="000000"/>
                <w:kern w:val="0"/>
                <w:lang w:eastAsia="pl-PL"/>
                <w14:ligatures w14:val="none"/>
              </w:rPr>
              <w:t>ę</w:t>
            </w:r>
            <w:r w:rsidRPr="00BE1D40">
              <w:rPr>
                <w:rFonts w:eastAsia="Times New Roman"/>
                <w:b/>
                <w:color w:val="000000"/>
                <w:kern w:val="0"/>
                <w:lang w:eastAsia="pl-PL"/>
                <w14:ligatures w14:val="none"/>
              </w:rPr>
              <w:t xml:space="preserve"> środowiska</w:t>
            </w:r>
            <w:r w:rsidRPr="00BE1D40">
              <w:rPr>
                <w:rFonts w:eastAsia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:</w:t>
            </w:r>
          </w:p>
        </w:tc>
        <w:tc>
          <w:tcPr>
            <w:tcW w:w="2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EE82" w14:textId="4F84FAE1" w:rsidR="00151024" w:rsidRPr="00151024" w:rsidRDefault="00151024" w:rsidP="00151024">
            <w:pPr>
              <w:spacing w:after="0" w:line="360" w:lineRule="auto"/>
              <w:rPr>
                <w:rFonts w:eastAsia="Times New Roman"/>
                <w:color w:val="000000"/>
                <w:kern w:val="0"/>
                <w:lang w:eastAsia="pl-PL"/>
                <w14:ligatures w14:val="none"/>
              </w:rPr>
            </w:pPr>
            <w:r w:rsidRPr="074A6F17">
              <w:rPr>
                <w:rFonts w:eastAsia="Times New Roman"/>
                <w:b/>
                <w:color w:val="000000"/>
                <w:kern w:val="0"/>
                <w:lang w:eastAsia="pl-PL"/>
                <w14:ligatures w14:val="none"/>
              </w:rPr>
              <w:t>1 pkt. -</w:t>
            </w:r>
            <w:r w:rsidRPr="074A6F17">
              <w:rPr>
                <w:rFonts w:eastAsia="Times New Roman"/>
                <w:color w:val="000000"/>
                <w:kern w:val="0"/>
                <w:lang w:eastAsia="pl-PL"/>
                <w14:ligatures w14:val="none"/>
              </w:rPr>
              <w:t xml:space="preserve"> operacja wpisuje się w kryterium</w:t>
            </w:r>
          </w:p>
        </w:tc>
      </w:tr>
      <w:tr w:rsidR="00151024" w:rsidRPr="00151024" w14:paraId="411FC7BE" w14:textId="77777777" w:rsidTr="00BE1D40">
        <w:trPr>
          <w:trHeight w:val="1079"/>
        </w:trPr>
        <w:tc>
          <w:tcPr>
            <w:tcW w:w="2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EB45086" w14:textId="77777777" w:rsidR="00151024" w:rsidRPr="00151024" w:rsidRDefault="00151024" w:rsidP="00151024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1EAF7" w14:textId="3B997590" w:rsidR="00151024" w:rsidRPr="00151024" w:rsidRDefault="00151024" w:rsidP="00151024">
            <w:pPr>
              <w:spacing w:after="0" w:line="360" w:lineRule="auto"/>
              <w:rPr>
                <w:rFonts w:eastAsia="Times New Roman"/>
                <w:color w:val="000000"/>
                <w:kern w:val="0"/>
                <w:lang w:eastAsia="pl-PL"/>
                <w14:ligatures w14:val="none"/>
              </w:rPr>
            </w:pPr>
            <w:r w:rsidRPr="074A6F17">
              <w:rPr>
                <w:rFonts w:eastAsia="Times New Roman"/>
                <w:b/>
                <w:color w:val="000000"/>
                <w:kern w:val="0"/>
                <w:lang w:eastAsia="pl-PL"/>
                <w14:ligatures w14:val="none"/>
              </w:rPr>
              <w:t>0 pkt.</w:t>
            </w:r>
            <w:r w:rsidRPr="074A6F17">
              <w:rPr>
                <w:rFonts w:eastAsia="Times New Roman"/>
                <w:color w:val="000000"/>
                <w:kern w:val="0"/>
                <w:lang w:eastAsia="pl-PL"/>
                <w14:ligatures w14:val="none"/>
              </w:rPr>
              <w:t xml:space="preserve"> - operacja nie wpisuje się w kryterium</w:t>
            </w:r>
          </w:p>
        </w:tc>
      </w:tr>
      <w:tr w:rsidR="00151024" w:rsidRPr="00151024" w14:paraId="0701090D" w14:textId="77777777" w:rsidTr="00BE1D40">
        <w:trPr>
          <w:trHeight w:val="1401"/>
        </w:trPr>
        <w:tc>
          <w:tcPr>
            <w:tcW w:w="2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9ED5" w14:textId="1AA8C0B4" w:rsidR="00151024" w:rsidRPr="00BE1D40" w:rsidRDefault="00151024" w:rsidP="00BE1D4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eastAsia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BE1D40">
              <w:rPr>
                <w:rFonts w:eastAsia="Times New Roman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</w:t>
            </w:r>
            <w:r w:rsidRPr="00BE1D40">
              <w:rPr>
                <w:rFonts w:eastAsia="Times New Roman"/>
                <w:b/>
                <w:color w:val="000000"/>
                <w:kern w:val="0"/>
                <w:lang w:eastAsia="pl-PL"/>
                <w14:ligatures w14:val="none"/>
              </w:rPr>
              <w:t xml:space="preserve">Zintegrowanie i komplementarność - </w:t>
            </w:r>
            <w:r w:rsidRPr="00BE1D40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br/>
            </w:r>
            <w:r w:rsidR="00E62932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preferowane będą operacje powiązane </w:t>
            </w:r>
            <w:r w:rsidR="00E62932">
              <w:rPr>
                <w:rStyle w:val="scxw153863660"/>
                <w:rFonts w:ascii="Calibri" w:hAnsi="Calibri" w:cs="Calibri"/>
                <w:color w:val="000000"/>
                <w:shd w:val="clear" w:color="auto" w:fill="FFFFFF"/>
              </w:rPr>
              <w:t> </w:t>
            </w:r>
            <w:r w:rsidR="00E62932">
              <w:rPr>
                <w:rFonts w:ascii="Calibri" w:hAnsi="Calibri" w:cs="Calibri"/>
                <w:color w:val="000000"/>
                <w:shd w:val="clear" w:color="auto" w:fill="FFFFFF"/>
              </w:rPr>
              <w:br/>
            </w:r>
            <w:r w:rsidR="00E62932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z realizacją innych projektów, przedsięwzięć realizowanych na obszarze LGD w ramach wdrażania LSR  lub innych programów:</w:t>
            </w:r>
            <w:r w:rsidR="00E62932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2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05747" w14:textId="22264561" w:rsidR="00151024" w:rsidRPr="00151024" w:rsidRDefault="00151024" w:rsidP="00151024">
            <w:pPr>
              <w:spacing w:after="0" w:line="36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151024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1 pkt</w:t>
            </w:r>
            <w:r w:rsidRPr="00151024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. - tak </w:t>
            </w:r>
          </w:p>
        </w:tc>
      </w:tr>
      <w:tr w:rsidR="00151024" w:rsidRPr="00151024" w14:paraId="0BF61C98" w14:textId="77777777" w:rsidTr="00E6404D">
        <w:trPr>
          <w:trHeight w:val="1401"/>
        </w:trPr>
        <w:tc>
          <w:tcPr>
            <w:tcW w:w="2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4EB6C" w14:textId="77777777" w:rsidR="00151024" w:rsidRPr="00151024" w:rsidRDefault="00151024" w:rsidP="00151024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874D0" w14:textId="3A819FF4" w:rsidR="00151024" w:rsidRPr="00151024" w:rsidRDefault="00151024" w:rsidP="00151024">
            <w:pPr>
              <w:spacing w:after="0" w:line="36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151024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0 pkt.</w:t>
            </w:r>
            <w:r w:rsidRPr="00151024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 - nie </w:t>
            </w:r>
          </w:p>
        </w:tc>
      </w:tr>
      <w:tr w:rsidR="00151024" w:rsidRPr="00151024" w14:paraId="223FF017" w14:textId="77777777" w:rsidTr="00BE1D40">
        <w:trPr>
          <w:trHeight w:val="704"/>
        </w:trPr>
        <w:tc>
          <w:tcPr>
            <w:tcW w:w="2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9C34" w14:textId="682FD0D3" w:rsidR="00151024" w:rsidRPr="00E6404D" w:rsidRDefault="00151024" w:rsidP="00E6404D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E6404D">
              <w:rPr>
                <w:rFonts w:eastAsia="Times New Roman" w:cstheme="minorHAnsi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</w:t>
            </w:r>
            <w:r w:rsidRPr="00E6404D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Doświadczenie wnioskodawcy</w:t>
            </w:r>
            <w:r w:rsidR="00E62932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br/>
            </w:r>
            <w:r w:rsidRPr="00E6404D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w realizacji projektów o podobnym charakterze:</w:t>
            </w:r>
          </w:p>
        </w:tc>
        <w:tc>
          <w:tcPr>
            <w:tcW w:w="2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C5E71" w14:textId="093FD767" w:rsidR="00151024" w:rsidRPr="00151024" w:rsidRDefault="00151024" w:rsidP="00151024">
            <w:pPr>
              <w:spacing w:after="0" w:line="36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151024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2 pkt. -</w:t>
            </w:r>
            <w:r w:rsidRPr="00151024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 wnioskodawca zrealizował co najmniej 3 projekty</w:t>
            </w:r>
          </w:p>
        </w:tc>
      </w:tr>
      <w:tr w:rsidR="00151024" w:rsidRPr="00151024" w14:paraId="3EC0094C" w14:textId="77777777" w:rsidTr="00E6404D">
        <w:trPr>
          <w:trHeight w:val="700"/>
        </w:trPr>
        <w:tc>
          <w:tcPr>
            <w:tcW w:w="2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9EA706F" w14:textId="77777777" w:rsidR="00151024" w:rsidRPr="00151024" w:rsidRDefault="00151024" w:rsidP="00151024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1025" w14:textId="713745D5" w:rsidR="00151024" w:rsidRPr="00151024" w:rsidRDefault="00151024" w:rsidP="00151024">
            <w:pPr>
              <w:spacing w:after="0" w:line="36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151024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1 pkt. -</w:t>
            </w:r>
            <w:r w:rsidRPr="00151024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 wnioskodawca zrealizował co najmniej 2 projekty</w:t>
            </w:r>
          </w:p>
        </w:tc>
      </w:tr>
      <w:tr w:rsidR="00151024" w:rsidRPr="00151024" w14:paraId="775D1747" w14:textId="77777777" w:rsidTr="00E62932">
        <w:trPr>
          <w:trHeight w:val="838"/>
        </w:trPr>
        <w:tc>
          <w:tcPr>
            <w:tcW w:w="2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83188BE" w14:textId="77777777" w:rsidR="00151024" w:rsidRPr="00151024" w:rsidRDefault="00151024" w:rsidP="00151024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7D397" w14:textId="707EFE27" w:rsidR="00151024" w:rsidRPr="00151024" w:rsidRDefault="00151024" w:rsidP="00151024">
            <w:pPr>
              <w:spacing w:after="0" w:line="36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151024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0 pkt. - </w:t>
            </w:r>
            <w:r w:rsidRPr="00151024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wnioskodawca nie posiada doświadczenia w realizacji projektów</w:t>
            </w:r>
          </w:p>
        </w:tc>
      </w:tr>
      <w:tr w:rsidR="00151024" w:rsidRPr="00151024" w14:paraId="409B47C3" w14:textId="77777777" w:rsidTr="00E62932">
        <w:trPr>
          <w:trHeight w:val="1401"/>
        </w:trPr>
        <w:tc>
          <w:tcPr>
            <w:tcW w:w="2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2ED50" w14:textId="7EE1FF42" w:rsidR="00151024" w:rsidRPr="00E62932" w:rsidRDefault="00151024" w:rsidP="00E6293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E62932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Projekt zapewnia rozwiązania</w:t>
            </w:r>
            <w:r w:rsidR="00E62932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br/>
            </w:r>
            <w:r w:rsidRPr="00E62932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w zakresie dostępności dla osób</w:t>
            </w:r>
            <w:r w:rsidR="00E62932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br/>
              <w:t>z</w:t>
            </w:r>
            <w:r w:rsidRPr="00E62932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niepełnosprawnościami:</w:t>
            </w:r>
          </w:p>
        </w:tc>
        <w:tc>
          <w:tcPr>
            <w:tcW w:w="2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6ECE8" w14:textId="0C4D0F21" w:rsidR="00151024" w:rsidRPr="00151024" w:rsidRDefault="00151024" w:rsidP="00151024">
            <w:pPr>
              <w:spacing w:after="0" w:line="36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151024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1 pkt</w:t>
            </w:r>
            <w:r w:rsidRPr="00151024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. - tak </w:t>
            </w:r>
          </w:p>
        </w:tc>
      </w:tr>
      <w:tr w:rsidR="00151024" w:rsidRPr="00151024" w14:paraId="0B227488" w14:textId="77777777" w:rsidTr="00F4014D">
        <w:trPr>
          <w:trHeight w:val="1401"/>
        </w:trPr>
        <w:tc>
          <w:tcPr>
            <w:tcW w:w="2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CE89F" w14:textId="77777777" w:rsidR="00151024" w:rsidRPr="00151024" w:rsidRDefault="00151024" w:rsidP="00151024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4DB01" w14:textId="0EF65A6B" w:rsidR="00151024" w:rsidRPr="00F4014D" w:rsidRDefault="00151024" w:rsidP="00F4014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F4014D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pkt.</w:t>
            </w:r>
            <w:r w:rsidRPr="00F4014D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 - nie </w:t>
            </w:r>
          </w:p>
        </w:tc>
      </w:tr>
      <w:tr w:rsidR="00151024" w:rsidRPr="00151024" w14:paraId="6F771F6E" w14:textId="77777777" w:rsidTr="00E62932">
        <w:trPr>
          <w:trHeight w:val="1401"/>
        </w:trPr>
        <w:tc>
          <w:tcPr>
            <w:tcW w:w="2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3D9A" w14:textId="66E66AC6" w:rsidR="00151024" w:rsidRPr="00F4014D" w:rsidRDefault="00151024" w:rsidP="00F4014D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eastAsia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E62932">
              <w:rPr>
                <w:rFonts w:eastAsia="Times New Roman"/>
                <w:b/>
                <w:color w:val="000000"/>
                <w:kern w:val="0"/>
                <w:lang w:eastAsia="pl-PL"/>
                <w14:ligatures w14:val="none"/>
              </w:rPr>
              <w:t xml:space="preserve">Planowany do realizacji projekt </w:t>
            </w:r>
            <w:r w:rsidR="00E62932">
              <w:rPr>
                <w:rFonts w:eastAsia="Times New Roman"/>
                <w:b/>
                <w:color w:val="000000"/>
                <w:kern w:val="0"/>
                <w:lang w:eastAsia="pl-PL"/>
                <w14:ligatures w14:val="none"/>
              </w:rPr>
              <w:t>wpisuję</w:t>
            </w:r>
            <w:r w:rsidRPr="00E62932">
              <w:rPr>
                <w:rFonts w:eastAsia="Times New Roman"/>
                <w:b/>
                <w:color w:val="000000"/>
                <w:kern w:val="0"/>
                <w:lang w:eastAsia="pl-PL"/>
                <w14:ligatures w14:val="none"/>
              </w:rPr>
              <w:t xml:space="preserve"> się w koncepcję Smart Village lub inną koncepcję </w:t>
            </w:r>
            <w:r w:rsidRPr="00F4014D">
              <w:rPr>
                <w:rFonts w:eastAsia="Times New Roman"/>
                <w:color w:val="000000"/>
                <w:kern w:val="0"/>
                <w:lang w:eastAsia="pl-PL"/>
                <w14:ligatures w14:val="none"/>
              </w:rPr>
              <w:t>np. lokalną, gminną, plan odnowy wsi. Tworzoną przy udziale społeczności lokalnej:</w:t>
            </w:r>
          </w:p>
        </w:tc>
        <w:tc>
          <w:tcPr>
            <w:tcW w:w="2982" w:type="pct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9911FA1" w14:textId="62A74EF2" w:rsidR="00151024" w:rsidRPr="00151024" w:rsidRDefault="00151024" w:rsidP="00151024">
            <w:pPr>
              <w:spacing w:after="0" w:line="36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151024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1 pkt</w:t>
            </w:r>
            <w:r w:rsidRPr="00151024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. - tak </w:t>
            </w:r>
          </w:p>
        </w:tc>
      </w:tr>
      <w:tr w:rsidR="00151024" w:rsidRPr="00151024" w14:paraId="03B8ED36" w14:textId="77777777" w:rsidTr="00F4014D">
        <w:trPr>
          <w:trHeight w:val="1401"/>
        </w:trPr>
        <w:tc>
          <w:tcPr>
            <w:tcW w:w="2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7FDA4CA" w14:textId="77777777" w:rsidR="00151024" w:rsidRPr="00151024" w:rsidRDefault="00151024" w:rsidP="00151024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8A7AD86" w14:textId="184337F6" w:rsidR="00151024" w:rsidRPr="00151024" w:rsidRDefault="00151024" w:rsidP="00151024">
            <w:pPr>
              <w:spacing w:after="0" w:line="36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151024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0 pkt.</w:t>
            </w:r>
            <w:r w:rsidRPr="00151024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 - nie </w:t>
            </w:r>
          </w:p>
        </w:tc>
      </w:tr>
      <w:tr w:rsidR="00F4014D" w:rsidRPr="00151024" w14:paraId="6E399F30" w14:textId="77777777" w:rsidTr="00F4014D">
        <w:trPr>
          <w:trHeight w:val="1401"/>
        </w:trPr>
        <w:tc>
          <w:tcPr>
            <w:tcW w:w="2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E9EF" w14:textId="2A2B2747" w:rsidR="00F4014D" w:rsidRPr="00F4014D" w:rsidRDefault="00F4014D" w:rsidP="00F4014D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eastAsia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F4014D">
              <w:rPr>
                <w:rFonts w:eastAsia="Times New Roman"/>
                <w:b/>
                <w:color w:val="000000"/>
                <w:kern w:val="0"/>
                <w:lang w:eastAsia="pl-PL"/>
                <w14:ligatures w14:val="none"/>
              </w:rPr>
              <w:t>Oddziaływanie planowanej do realizacji operacji</w:t>
            </w:r>
            <w:r w:rsidRPr="00F4014D">
              <w:rPr>
                <w:rFonts w:eastAsia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:</w:t>
            </w:r>
          </w:p>
        </w:tc>
        <w:tc>
          <w:tcPr>
            <w:tcW w:w="2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9AD2" w14:textId="77777777" w:rsidR="00F4014D" w:rsidRDefault="00F4014D" w:rsidP="00151024">
            <w:pPr>
              <w:spacing w:after="0" w:line="36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151024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2 pkt</w:t>
            </w:r>
            <w:r w:rsidRPr="00151024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. - z powstałej infrastruktury będzie mogła korzystać nieograniczona ilość osób z obszaru LGD „Kraina Nafty” oraz turyści – </w:t>
            </w:r>
          </w:p>
          <w:p w14:paraId="4ECB744D" w14:textId="5ABBE135" w:rsidR="00F4014D" w:rsidRPr="00151024" w:rsidRDefault="00F4014D" w:rsidP="00151024">
            <w:pPr>
              <w:spacing w:after="0" w:line="36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151024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w szczególności dotyczy obiektów w otwartej przestrzeni.</w:t>
            </w:r>
          </w:p>
        </w:tc>
      </w:tr>
      <w:tr w:rsidR="00F4014D" w:rsidRPr="00151024" w14:paraId="24DEE1AB" w14:textId="77777777" w:rsidTr="00F4014D">
        <w:trPr>
          <w:trHeight w:val="949"/>
        </w:trPr>
        <w:tc>
          <w:tcPr>
            <w:tcW w:w="2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CDFE3" w14:textId="77777777" w:rsidR="00F4014D" w:rsidRPr="00151024" w:rsidRDefault="00F4014D" w:rsidP="00151024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40E1" w14:textId="77777777" w:rsidR="00F4014D" w:rsidRDefault="00F4014D" w:rsidP="00151024">
            <w:pPr>
              <w:spacing w:after="0" w:line="36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151024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1 pkt.</w:t>
            </w:r>
            <w:r w:rsidRPr="00151024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 - oddziaływanie operacji ogranicza się do miejscowości lub gminy.</w:t>
            </w:r>
          </w:p>
          <w:p w14:paraId="2445CD3A" w14:textId="1EECCA72" w:rsidR="00F4014D" w:rsidRPr="00151024" w:rsidRDefault="00F4014D" w:rsidP="00151024">
            <w:pPr>
              <w:spacing w:after="0" w:line="36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4014D" w:rsidRPr="00151024" w14:paraId="5DC81016" w14:textId="77777777" w:rsidTr="00F4014D">
        <w:trPr>
          <w:trHeight w:val="720"/>
        </w:trPr>
        <w:tc>
          <w:tcPr>
            <w:tcW w:w="2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09C4" w14:textId="77777777" w:rsidR="00F4014D" w:rsidRPr="00151024" w:rsidRDefault="00F4014D" w:rsidP="00151024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285E8" w14:textId="19C30165" w:rsidR="00F4014D" w:rsidRPr="00151024" w:rsidRDefault="00F4014D" w:rsidP="00151024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4014D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0 pkt.</w:t>
            </w: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 – brak możliwości weryfikacji kryterium</w:t>
            </w:r>
          </w:p>
        </w:tc>
      </w:tr>
      <w:tr w:rsidR="00151024" w:rsidRPr="00151024" w14:paraId="0B662A7D" w14:textId="77777777" w:rsidTr="00F4014D">
        <w:trPr>
          <w:trHeight w:val="1401"/>
        </w:trPr>
        <w:tc>
          <w:tcPr>
            <w:tcW w:w="2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2E6C" w14:textId="0013AF00" w:rsidR="00151024" w:rsidRPr="00F4014D" w:rsidRDefault="00151024" w:rsidP="00F4014D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eastAsia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F4014D">
              <w:rPr>
                <w:rFonts w:eastAsia="Times New Roman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</w:t>
            </w:r>
            <w:r w:rsidRPr="00F4014D">
              <w:rPr>
                <w:rFonts w:eastAsia="Times New Roman"/>
                <w:b/>
                <w:color w:val="000000"/>
                <w:kern w:val="0"/>
                <w:lang w:eastAsia="pl-PL"/>
                <w14:ligatures w14:val="none"/>
              </w:rPr>
              <w:t>Projekt zapewnia rozwiązania w zakresie cyfryzacji</w:t>
            </w:r>
            <w:r w:rsidRPr="00F4014D">
              <w:rPr>
                <w:rFonts w:eastAsia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:</w:t>
            </w:r>
          </w:p>
        </w:tc>
        <w:tc>
          <w:tcPr>
            <w:tcW w:w="2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59BC9" w14:textId="03E690C3" w:rsidR="00151024" w:rsidRPr="00151024" w:rsidRDefault="00151024" w:rsidP="00151024">
            <w:pPr>
              <w:spacing w:after="0" w:line="36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151024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1 pkt</w:t>
            </w:r>
            <w:r w:rsidRPr="00151024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. - tak </w:t>
            </w:r>
          </w:p>
        </w:tc>
      </w:tr>
      <w:tr w:rsidR="00151024" w:rsidRPr="00151024" w14:paraId="74C9B369" w14:textId="77777777" w:rsidTr="00F4014D">
        <w:trPr>
          <w:trHeight w:val="1401"/>
        </w:trPr>
        <w:tc>
          <w:tcPr>
            <w:tcW w:w="2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8C74A" w14:textId="77777777" w:rsidR="00151024" w:rsidRPr="00151024" w:rsidRDefault="00151024" w:rsidP="00151024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23F78" w14:textId="0B95D80B" w:rsidR="00151024" w:rsidRPr="00151024" w:rsidRDefault="00151024" w:rsidP="00151024">
            <w:pPr>
              <w:spacing w:after="0" w:line="36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151024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0 pkt.</w:t>
            </w:r>
            <w:r w:rsidRPr="00151024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 - nie </w:t>
            </w:r>
          </w:p>
        </w:tc>
      </w:tr>
    </w:tbl>
    <w:p w14:paraId="1331E0F9" w14:textId="77777777" w:rsidR="004B0F1B" w:rsidRDefault="004B0F1B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9"/>
        <w:gridCol w:w="2053"/>
      </w:tblGrid>
      <w:tr w:rsidR="00151024" w:rsidRPr="00D340B5" w14:paraId="7777FEEB" w14:textId="77777777" w:rsidTr="00F4014D">
        <w:trPr>
          <w:trHeight w:val="288"/>
        </w:trPr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4199" w14:textId="77777777" w:rsidR="00151024" w:rsidRPr="00D340B5" w:rsidRDefault="00151024" w:rsidP="00F40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340B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MAKSYMALNA SUMA PKT.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7129" w14:textId="7CE28140" w:rsidR="00151024" w:rsidRPr="00D340B5" w:rsidRDefault="00151024" w:rsidP="00F40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</w:t>
            </w:r>
          </w:p>
        </w:tc>
      </w:tr>
      <w:tr w:rsidR="00151024" w:rsidRPr="00D340B5" w14:paraId="3CADA378" w14:textId="77777777" w:rsidTr="00F4014D">
        <w:trPr>
          <w:trHeight w:val="288"/>
        </w:trPr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7B7315" w14:textId="77777777" w:rsidR="00151024" w:rsidRPr="00D340B5" w:rsidRDefault="00151024" w:rsidP="00F40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340B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MINIMALNA ILOŚĆ PKT. (30%)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FAD442" w14:textId="794D05CB" w:rsidR="00151024" w:rsidRPr="00D340B5" w:rsidRDefault="00F4014D" w:rsidP="00F40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2,7</w:t>
            </w:r>
          </w:p>
        </w:tc>
      </w:tr>
    </w:tbl>
    <w:p w14:paraId="6FB76A2D" w14:textId="77777777" w:rsidR="00151024" w:rsidRDefault="00151024"/>
    <w:sectPr w:rsidR="00151024" w:rsidSect="00151024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517751"/>
    <w:multiLevelType w:val="hybridMultilevel"/>
    <w:tmpl w:val="A85A0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5154A"/>
    <w:multiLevelType w:val="hybridMultilevel"/>
    <w:tmpl w:val="8C46D75C"/>
    <w:lvl w:ilvl="0" w:tplc="2D40653E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624179">
    <w:abstractNumId w:val="0"/>
  </w:num>
  <w:num w:numId="2" w16cid:durableId="634676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024"/>
    <w:rsid w:val="00151024"/>
    <w:rsid w:val="00422998"/>
    <w:rsid w:val="004B0F1B"/>
    <w:rsid w:val="004E1BF0"/>
    <w:rsid w:val="00524446"/>
    <w:rsid w:val="00701ED4"/>
    <w:rsid w:val="007258E7"/>
    <w:rsid w:val="00BE1D40"/>
    <w:rsid w:val="00C61067"/>
    <w:rsid w:val="00D00C1E"/>
    <w:rsid w:val="00E62932"/>
    <w:rsid w:val="00E6404D"/>
    <w:rsid w:val="00F16B71"/>
    <w:rsid w:val="00F4014D"/>
    <w:rsid w:val="00F95FFE"/>
    <w:rsid w:val="00FF50B3"/>
    <w:rsid w:val="074A6F17"/>
    <w:rsid w:val="7DCBB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9A760"/>
  <w15:chartTrackingRefBased/>
  <w15:docId w15:val="{B107E377-1B65-4DA0-A6C2-E14098B6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D40"/>
    <w:pPr>
      <w:ind w:left="720"/>
      <w:contextualSpacing/>
    </w:pPr>
  </w:style>
  <w:style w:type="character" w:customStyle="1" w:styleId="normaltextrun">
    <w:name w:val="normaltextrun"/>
    <w:basedOn w:val="DefaultParagraphFont"/>
    <w:rsid w:val="00E62932"/>
  </w:style>
  <w:style w:type="character" w:customStyle="1" w:styleId="scxw153863660">
    <w:name w:val="scxw153863660"/>
    <w:basedOn w:val="DefaultParagraphFont"/>
    <w:rsid w:val="00E62932"/>
  </w:style>
  <w:style w:type="character" w:customStyle="1" w:styleId="eop">
    <w:name w:val="eop"/>
    <w:basedOn w:val="DefaultParagraphFont"/>
    <w:rsid w:val="00E62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11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1409</Characters>
  <Application>Microsoft Office Word</Application>
  <DocSecurity>4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Marszałek</dc:creator>
  <cp:keywords/>
  <dc:description/>
  <cp:lastModifiedBy>Hubert Marszałek</cp:lastModifiedBy>
  <cp:revision>11</cp:revision>
  <dcterms:created xsi:type="dcterms:W3CDTF">2024-02-19T18:21:00Z</dcterms:created>
  <dcterms:modified xsi:type="dcterms:W3CDTF">2024-05-08T17:30:00Z</dcterms:modified>
</cp:coreProperties>
</file>